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737AED" w14:textId="1ECD584C" w:rsidR="00CD3508" w:rsidRDefault="00CD3508" w:rsidP="00FA2DED">
      <w:pPr>
        <w:pStyle w:val="Body"/>
        <w:jc w:val="center"/>
        <w:rPr>
          <w:rFonts w:ascii="Baskerville" w:hAnsi="Baskerville"/>
          <w:sz w:val="28"/>
          <w:szCs w:val="28"/>
        </w:rPr>
      </w:pPr>
    </w:p>
    <w:p w14:paraId="5F14B261" w14:textId="77777777" w:rsidR="003311E5" w:rsidRDefault="003311E5" w:rsidP="00FA2DED">
      <w:pPr>
        <w:pStyle w:val="Body"/>
        <w:jc w:val="center"/>
        <w:rPr>
          <w:rFonts w:ascii="Calibri" w:hAnsi="Calibri"/>
          <w:b/>
          <w:bCs/>
          <w:sz w:val="36"/>
          <w:szCs w:val="36"/>
          <w:lang w:val="en-US"/>
        </w:rPr>
      </w:pPr>
    </w:p>
    <w:p w14:paraId="5F9959DD" w14:textId="08B41A16" w:rsidR="003311E5" w:rsidRPr="003311E5" w:rsidRDefault="003311E5" w:rsidP="003311E5">
      <w:pPr>
        <w:pStyle w:val="NormalWeb"/>
        <w:jc w:val="center"/>
        <w:rPr>
          <w:rFonts w:ascii="Calibri" w:hAnsi="Calibri"/>
        </w:rPr>
      </w:pPr>
      <w:proofErr w:type="spellStart"/>
      <w:r w:rsidRPr="003311E5">
        <w:rPr>
          <w:rFonts w:ascii="Calibri" w:hAnsi="Calibri" w:cs="Arial"/>
          <w:b/>
          <w:bCs/>
          <w:sz w:val="72"/>
          <w:szCs w:val="72"/>
        </w:rPr>
        <w:t>Whitecote</w:t>
      </w:r>
      <w:proofErr w:type="spellEnd"/>
      <w:r w:rsidRPr="003311E5">
        <w:rPr>
          <w:rFonts w:ascii="Calibri" w:hAnsi="Calibri" w:cs="Arial"/>
          <w:b/>
          <w:bCs/>
          <w:sz w:val="72"/>
          <w:szCs w:val="72"/>
        </w:rPr>
        <w:t xml:space="preserve"> Primary School</w:t>
      </w:r>
    </w:p>
    <w:p w14:paraId="19194F86" w14:textId="3CF04D35" w:rsidR="003311E5" w:rsidRP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bdr w:val="none" w:sz="0" w:space="0" w:color="auto"/>
          <w:lang w:val="en-GB" w:eastAsia="en-GB"/>
        </w:rPr>
      </w:pPr>
      <w:r w:rsidRPr="003311E5">
        <w:rPr>
          <w:rFonts w:ascii="Calibri" w:eastAsia="Times New Roman" w:hAnsi="Calibri"/>
          <w:bdr w:val="none" w:sz="0" w:space="0" w:color="auto"/>
          <w:lang w:val="en-GB" w:eastAsia="en-GB"/>
        </w:rPr>
        <w:fldChar w:fldCharType="begin"/>
      </w:r>
      <w:r w:rsidR="00E2506F">
        <w:rPr>
          <w:rFonts w:ascii="Calibri" w:eastAsia="Times New Roman" w:hAnsi="Calibri"/>
          <w:bdr w:val="none" w:sz="0" w:space="0" w:color="auto"/>
          <w:lang w:val="en-GB" w:eastAsia="en-GB"/>
        </w:rPr>
        <w:instrText xml:space="preserve"> INCLUDEPICTURE "\\\\whitecoteps.local\\var\\folders\\1t\\68l6r1pj1kb4bbyszl0126bw0000gp\\T\\com.microsoft.Word\\WebArchiveCopyPasteTempFiles\\page1image7196112" \* MERGEFORMAT </w:instrText>
      </w:r>
      <w:r w:rsidRPr="003311E5">
        <w:rPr>
          <w:rFonts w:ascii="Calibri" w:eastAsia="Times New Roman" w:hAnsi="Calibri"/>
          <w:bdr w:val="none" w:sz="0" w:space="0" w:color="auto"/>
          <w:lang w:val="en-GB" w:eastAsia="en-GB"/>
        </w:rPr>
        <w:fldChar w:fldCharType="separate"/>
      </w:r>
      <w:r w:rsidRPr="003311E5">
        <w:rPr>
          <w:rFonts w:ascii="Calibri" w:eastAsia="Times New Roman" w:hAnsi="Calibri"/>
          <w:bdr w:val="none" w:sz="0" w:space="0" w:color="auto"/>
          <w:lang w:val="en-GB" w:eastAsia="en-GB"/>
        </w:rPr>
        <w:fldChar w:fldCharType="end"/>
      </w:r>
    </w:p>
    <w:p w14:paraId="0A011490" w14:textId="111F5BCF"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r w:rsidRPr="003311E5">
        <w:rPr>
          <w:rFonts w:ascii="Calibri" w:eastAsia="Times New Roman" w:hAnsi="Calibri"/>
          <w:noProof/>
          <w:bdr w:val="none" w:sz="0" w:space="0" w:color="auto"/>
          <w:lang w:val="en-GB" w:eastAsia="en-GB"/>
        </w:rPr>
        <w:drawing>
          <wp:anchor distT="0" distB="0" distL="114300" distR="114300" simplePos="0" relativeHeight="251658240" behindDoc="0" locked="0" layoutInCell="1" allowOverlap="1" wp14:anchorId="2A4616CA" wp14:editId="01F72781">
            <wp:simplePos x="0" y="0"/>
            <wp:positionH relativeFrom="column">
              <wp:posOffset>32116</wp:posOffset>
            </wp:positionH>
            <wp:positionV relativeFrom="paragraph">
              <wp:posOffset>344805</wp:posOffset>
            </wp:positionV>
            <wp:extent cx="6120130" cy="3412490"/>
            <wp:effectExtent l="0" t="0" r="1270" b="3810"/>
            <wp:wrapNone/>
            <wp:docPr id="5" name="Picture 5" descr="page1image7196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71961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3412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8BA4B" w14:textId="72DF08B3"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5E371016" w14:textId="1E182B5E"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65AD9CE3" w14:textId="0688222F"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55AE4E0C" w14:textId="335DDFFC"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7708C848" w14:textId="77777777"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Arial"/>
          <w:b/>
          <w:bCs/>
          <w:sz w:val="72"/>
          <w:szCs w:val="72"/>
          <w:bdr w:val="none" w:sz="0" w:space="0" w:color="auto"/>
          <w:lang w:val="en-GB" w:eastAsia="en-GB"/>
        </w:rPr>
      </w:pPr>
    </w:p>
    <w:p w14:paraId="7B0C9228" w14:textId="017D6938"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r>
        <w:rPr>
          <w:rFonts w:ascii="Calibri" w:eastAsia="Times New Roman" w:hAnsi="Calibri" w:cs="Arial"/>
          <w:b/>
          <w:bCs/>
          <w:sz w:val="72"/>
          <w:szCs w:val="72"/>
          <w:bdr w:val="none" w:sz="0" w:space="0" w:color="auto"/>
          <w:lang w:val="en-GB" w:eastAsia="en-GB"/>
        </w:rPr>
        <w:t xml:space="preserve">Physical Education and Physical Activity </w:t>
      </w:r>
      <w:r w:rsidRPr="003311E5">
        <w:rPr>
          <w:rFonts w:ascii="Calibri" w:eastAsia="Times New Roman" w:hAnsi="Calibri" w:cs="Arial"/>
          <w:b/>
          <w:bCs/>
          <w:sz w:val="72"/>
          <w:szCs w:val="72"/>
          <w:bdr w:val="none" w:sz="0" w:space="0" w:color="auto"/>
          <w:lang w:val="en-GB" w:eastAsia="en-GB"/>
        </w:rPr>
        <w:t>Policy</w:t>
      </w:r>
    </w:p>
    <w:p w14:paraId="433A31CE" w14:textId="2A9588F9"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Calibri" w:eastAsia="Times New Roman" w:hAnsi="Calibri" w:cs="Arial"/>
          <w:b/>
          <w:bCs/>
          <w:sz w:val="72"/>
          <w:szCs w:val="72"/>
          <w:bdr w:val="none" w:sz="0" w:space="0" w:color="auto"/>
          <w:lang w:val="en-GB" w:eastAsia="en-GB"/>
        </w:rPr>
      </w:pPr>
    </w:p>
    <w:p w14:paraId="36EC8C3E" w14:textId="324728E7"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Arial"/>
          <w:b/>
          <w:bCs/>
          <w:sz w:val="48"/>
          <w:szCs w:val="48"/>
          <w:bdr w:val="none" w:sz="0" w:space="0" w:color="auto"/>
          <w:lang w:val="en-GB" w:eastAsia="en-GB"/>
        </w:rPr>
      </w:pPr>
      <w:r w:rsidRPr="003311E5">
        <w:rPr>
          <w:rFonts w:ascii="Calibri" w:eastAsia="Times New Roman" w:hAnsi="Calibri" w:cs="Arial"/>
          <w:b/>
          <w:bCs/>
          <w:sz w:val="48"/>
          <w:szCs w:val="48"/>
          <w:bdr w:val="none" w:sz="0" w:space="0" w:color="auto"/>
          <w:lang w:val="en-GB" w:eastAsia="en-GB"/>
        </w:rPr>
        <w:t xml:space="preserve">Agreed:  </w:t>
      </w:r>
      <w:r w:rsidR="001C7560">
        <w:rPr>
          <w:rFonts w:ascii="Calibri" w:eastAsia="Times New Roman" w:hAnsi="Calibri" w:cs="Arial"/>
          <w:b/>
          <w:bCs/>
          <w:sz w:val="48"/>
          <w:szCs w:val="48"/>
          <w:bdr w:val="none" w:sz="0" w:space="0" w:color="auto"/>
          <w:lang w:val="en-GB" w:eastAsia="en-GB"/>
        </w:rPr>
        <w:t>June</w:t>
      </w:r>
      <w:r w:rsidRPr="003311E5">
        <w:rPr>
          <w:rFonts w:ascii="Calibri" w:eastAsia="Times New Roman" w:hAnsi="Calibri" w:cs="Arial"/>
          <w:b/>
          <w:bCs/>
          <w:sz w:val="48"/>
          <w:szCs w:val="48"/>
          <w:bdr w:val="none" w:sz="0" w:space="0" w:color="auto"/>
          <w:lang w:val="en-GB" w:eastAsia="en-GB"/>
        </w:rPr>
        <w:t xml:space="preserve"> 202</w:t>
      </w:r>
      <w:r w:rsidR="001C7560">
        <w:rPr>
          <w:rFonts w:ascii="Calibri" w:eastAsia="Times New Roman" w:hAnsi="Calibri" w:cs="Arial"/>
          <w:b/>
          <w:bCs/>
          <w:sz w:val="48"/>
          <w:szCs w:val="48"/>
          <w:bdr w:val="none" w:sz="0" w:space="0" w:color="auto"/>
          <w:lang w:val="en-GB" w:eastAsia="en-GB"/>
        </w:rPr>
        <w:t>6</w:t>
      </w:r>
      <w:r w:rsidRPr="003311E5">
        <w:rPr>
          <w:rFonts w:ascii="Calibri" w:eastAsia="Times New Roman" w:hAnsi="Calibri" w:cs="Arial"/>
          <w:b/>
          <w:bCs/>
          <w:sz w:val="48"/>
          <w:szCs w:val="48"/>
          <w:bdr w:val="none" w:sz="0" w:space="0" w:color="auto"/>
          <w:lang w:val="en-GB" w:eastAsia="en-GB"/>
        </w:rPr>
        <w:t xml:space="preserve">    </w:t>
      </w:r>
      <w:r>
        <w:rPr>
          <w:rFonts w:ascii="Calibri" w:eastAsia="Times New Roman" w:hAnsi="Calibri" w:cs="Arial"/>
          <w:b/>
          <w:bCs/>
          <w:sz w:val="48"/>
          <w:szCs w:val="48"/>
          <w:bdr w:val="none" w:sz="0" w:space="0" w:color="auto"/>
          <w:lang w:val="en-GB" w:eastAsia="en-GB"/>
        </w:rPr>
        <w:tab/>
        <w:t xml:space="preserve">   </w:t>
      </w:r>
      <w:r w:rsidRPr="003311E5">
        <w:rPr>
          <w:rFonts w:ascii="Calibri" w:eastAsia="Times New Roman" w:hAnsi="Calibri" w:cs="Arial"/>
          <w:b/>
          <w:bCs/>
          <w:sz w:val="48"/>
          <w:szCs w:val="48"/>
          <w:bdr w:val="none" w:sz="0" w:space="0" w:color="auto"/>
          <w:lang w:val="en-GB" w:eastAsia="en-GB"/>
        </w:rPr>
        <w:t xml:space="preserve">Review:  </w:t>
      </w:r>
      <w:r w:rsidR="001C7560">
        <w:rPr>
          <w:rFonts w:ascii="Calibri" w:eastAsia="Times New Roman" w:hAnsi="Calibri" w:cs="Arial"/>
          <w:b/>
          <w:bCs/>
          <w:sz w:val="48"/>
          <w:szCs w:val="48"/>
          <w:bdr w:val="none" w:sz="0" w:space="0" w:color="auto"/>
          <w:lang w:val="en-GB" w:eastAsia="en-GB"/>
        </w:rPr>
        <w:t>June</w:t>
      </w:r>
      <w:r w:rsidRPr="003311E5">
        <w:rPr>
          <w:rFonts w:ascii="Calibri" w:eastAsia="Times New Roman" w:hAnsi="Calibri" w:cs="Arial"/>
          <w:b/>
          <w:bCs/>
          <w:sz w:val="48"/>
          <w:szCs w:val="48"/>
          <w:bdr w:val="none" w:sz="0" w:space="0" w:color="auto"/>
          <w:lang w:val="en-GB" w:eastAsia="en-GB"/>
        </w:rPr>
        <w:t xml:space="preserve"> 202</w:t>
      </w:r>
      <w:r w:rsidR="001C7560">
        <w:rPr>
          <w:rFonts w:ascii="Calibri" w:eastAsia="Times New Roman" w:hAnsi="Calibri" w:cs="Arial"/>
          <w:b/>
          <w:bCs/>
          <w:sz w:val="48"/>
          <w:szCs w:val="48"/>
          <w:bdr w:val="none" w:sz="0" w:space="0" w:color="auto"/>
          <w:lang w:val="en-GB" w:eastAsia="en-GB"/>
        </w:rPr>
        <w:t>8</w:t>
      </w:r>
    </w:p>
    <w:p w14:paraId="72E15DF6" w14:textId="77777777" w:rsidR="003311E5" w:rsidRDefault="003311E5" w:rsidP="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Arial"/>
          <w:b/>
          <w:bCs/>
          <w:sz w:val="48"/>
          <w:szCs w:val="48"/>
          <w:bdr w:val="none" w:sz="0" w:space="0" w:color="auto"/>
          <w:lang w:val="en-GB" w:eastAsia="en-GB"/>
        </w:rPr>
      </w:pPr>
    </w:p>
    <w:p w14:paraId="391F3A06" w14:textId="7E01C43A" w:rsidR="001C7560" w:rsidRPr="0051374C" w:rsidRDefault="001C7560" w:rsidP="0051374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hAnsi="Calibri" w:cs="Calibri"/>
          <w:b/>
          <w:bCs/>
          <w:sz w:val="28"/>
          <w:szCs w:val="28"/>
        </w:rPr>
      </w:pPr>
      <w:proofErr w:type="spellStart"/>
      <w:r w:rsidRPr="0051374C">
        <w:rPr>
          <w:rFonts w:ascii="Calibri" w:hAnsi="Calibri" w:cs="Calibri"/>
          <w:b/>
          <w:bCs/>
          <w:sz w:val="28"/>
          <w:szCs w:val="28"/>
        </w:rPr>
        <w:lastRenderedPageBreak/>
        <w:t>Whitecote</w:t>
      </w:r>
      <w:proofErr w:type="spellEnd"/>
      <w:r w:rsidRPr="0051374C">
        <w:rPr>
          <w:rFonts w:ascii="Calibri" w:hAnsi="Calibri" w:cs="Calibri"/>
          <w:b/>
          <w:bCs/>
          <w:sz w:val="28"/>
          <w:szCs w:val="28"/>
        </w:rPr>
        <w:t xml:space="preserve"> Primary School</w:t>
      </w:r>
    </w:p>
    <w:p w14:paraId="523FC1EB" w14:textId="7A7A1908" w:rsidR="00CD3508" w:rsidRPr="0051374C" w:rsidRDefault="00474899" w:rsidP="0051374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b/>
          <w:bCs/>
          <w:sz w:val="28"/>
          <w:szCs w:val="28"/>
          <w:bdr w:val="none" w:sz="0" w:space="0" w:color="auto"/>
          <w:lang w:val="en-GB" w:eastAsia="en-GB"/>
        </w:rPr>
      </w:pPr>
      <w:r w:rsidRPr="0051374C">
        <w:rPr>
          <w:rFonts w:ascii="Calibri" w:hAnsi="Calibri" w:cs="Calibri"/>
          <w:b/>
          <w:bCs/>
          <w:sz w:val="28"/>
          <w:szCs w:val="28"/>
        </w:rPr>
        <w:t>Physical Educatio</w:t>
      </w:r>
      <w:r w:rsidR="003311E5" w:rsidRPr="0051374C">
        <w:rPr>
          <w:rFonts w:ascii="Calibri" w:hAnsi="Calibri" w:cs="Calibri"/>
          <w:b/>
          <w:bCs/>
          <w:sz w:val="28"/>
          <w:szCs w:val="28"/>
        </w:rPr>
        <w:t>n</w:t>
      </w:r>
      <w:r w:rsidRPr="0051374C">
        <w:rPr>
          <w:rFonts w:ascii="Calibri" w:hAnsi="Calibri" w:cs="Calibri"/>
          <w:b/>
          <w:bCs/>
          <w:sz w:val="28"/>
          <w:szCs w:val="28"/>
        </w:rPr>
        <w:t xml:space="preserve"> and Physical Activity</w:t>
      </w:r>
      <w:r w:rsidR="00FA2DED" w:rsidRPr="0051374C">
        <w:rPr>
          <w:rFonts w:ascii="Calibri" w:hAnsi="Calibri" w:cs="Calibri"/>
          <w:b/>
          <w:bCs/>
          <w:sz w:val="28"/>
          <w:szCs w:val="28"/>
        </w:rPr>
        <w:t xml:space="preserve"> </w:t>
      </w:r>
      <w:r w:rsidRPr="0051374C">
        <w:rPr>
          <w:rFonts w:ascii="Calibri" w:hAnsi="Calibri" w:cs="Calibri"/>
          <w:b/>
          <w:bCs/>
          <w:sz w:val="28"/>
          <w:szCs w:val="28"/>
        </w:rPr>
        <w:t>Policy</w:t>
      </w:r>
    </w:p>
    <w:p w14:paraId="72FF3CE5" w14:textId="77777777" w:rsidR="00CD3508" w:rsidRPr="001C7560" w:rsidRDefault="00CD3508" w:rsidP="0051374C">
      <w:pPr>
        <w:pStyle w:val="Body"/>
        <w:rPr>
          <w:rFonts w:ascii="Calibri" w:eastAsia="Baskerville" w:hAnsi="Calibri" w:cs="Calibri"/>
          <w:b/>
          <w:bCs/>
          <w:sz w:val="24"/>
          <w:szCs w:val="24"/>
        </w:rPr>
      </w:pPr>
    </w:p>
    <w:p w14:paraId="6465DE99" w14:textId="77777777" w:rsidR="0051374C" w:rsidRDefault="0051374C" w:rsidP="0051374C">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13E0CCEE" w14:textId="5E89B807" w:rsidR="001C7560" w:rsidRPr="0051374C" w:rsidRDefault="001C7560" w:rsidP="0051374C">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51374C">
        <w:rPr>
          <w:rFonts w:ascii="Calibri" w:eastAsia="Times New Roman" w:hAnsi="Calibri" w:cs="Calibri"/>
          <w:b/>
          <w:bCs/>
          <w:bdr w:val="none" w:sz="0" w:space="0" w:color="auto"/>
          <w:lang w:val="en-GB" w:eastAsia="en-GB"/>
        </w:rPr>
        <w:t>Policy Statement</w:t>
      </w:r>
    </w:p>
    <w:p w14:paraId="6814742E" w14:textId="77777777" w:rsidR="0051374C" w:rsidRPr="0051374C" w:rsidRDefault="0051374C" w:rsidP="0051374C">
      <w:pPr>
        <w:pStyle w:val="ListParagraph"/>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32227B36" w14:textId="362AF47B"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At</w:t>
      </w:r>
      <w:r w:rsidR="0051374C">
        <w:rPr>
          <w:rFonts w:ascii="Calibri" w:eastAsia="Times New Roman" w:hAnsi="Calibri" w:cs="Calibri"/>
          <w:bdr w:val="none" w:sz="0" w:space="0" w:color="auto"/>
          <w:lang w:val="en-GB" w:eastAsia="en-GB"/>
        </w:rPr>
        <w:t xml:space="preserve"> </w:t>
      </w:r>
      <w:proofErr w:type="spellStart"/>
      <w:r w:rsidR="0051374C">
        <w:rPr>
          <w:rFonts w:ascii="Calibri" w:eastAsia="Times New Roman" w:hAnsi="Calibri" w:cs="Calibri"/>
          <w:bdr w:val="none" w:sz="0" w:space="0" w:color="auto"/>
          <w:lang w:val="en-GB" w:eastAsia="en-GB"/>
        </w:rPr>
        <w:t>Whitecote</w:t>
      </w:r>
      <w:proofErr w:type="spellEnd"/>
      <w:r w:rsidR="0051374C">
        <w:rPr>
          <w:rFonts w:ascii="Calibri" w:eastAsia="Times New Roman" w:hAnsi="Calibri" w:cs="Calibri"/>
          <w:bdr w:val="none" w:sz="0" w:space="0" w:color="auto"/>
          <w:lang w:val="en-GB" w:eastAsia="en-GB"/>
        </w:rPr>
        <w:t xml:space="preserve"> Primary School, </w:t>
      </w:r>
      <w:r w:rsidRPr="001C7560">
        <w:rPr>
          <w:rFonts w:ascii="Calibri" w:eastAsia="Times New Roman" w:hAnsi="Calibri" w:cs="Calibri"/>
          <w:bdr w:val="none" w:sz="0" w:space="0" w:color="auto"/>
          <w:lang w:val="en-GB" w:eastAsia="en-GB"/>
        </w:rPr>
        <w:t>we recognise the vital role that physical education and physical activity play in supporting pupils’ physical development, health, wellbeing, confidence, and academic success. We are committed to providing a high</w:t>
      </w:r>
      <w:r w:rsidRPr="001C7560">
        <w:rPr>
          <w:rFonts w:ascii="Calibri" w:eastAsia="Times New Roman" w:hAnsi="Calibri" w:cs="Calibri"/>
          <w:bdr w:val="none" w:sz="0" w:space="0" w:color="auto"/>
          <w:lang w:val="en-GB" w:eastAsia="en-GB"/>
        </w:rPr>
        <w:noBreakHyphen/>
        <w:t>quality, inclusive physical education (PE) curriculum and promoting active lifestyles for all pupils.</w:t>
      </w:r>
    </w:p>
    <w:p w14:paraId="61A47E07" w14:textId="77777777" w:rsidR="0051374C" w:rsidRPr="001C7560" w:rsidRDefault="0051374C"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6FDD9BA9"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This policy reflects our belief that regular physical activity contributes positively to children’s physical, social, emotional and mental development.</w:t>
      </w:r>
    </w:p>
    <w:p w14:paraId="23A98274" w14:textId="7E83AB7B"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38FE70BC"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2. Aims and Objectives</w:t>
      </w:r>
    </w:p>
    <w:p w14:paraId="3129B216"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1437B8E9"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Our Physical Education and Physical Activity provision aims to:</w:t>
      </w:r>
    </w:p>
    <w:p w14:paraId="3D4C4922" w14:textId="77777777" w:rsidR="0051374C" w:rsidRPr="001C7560" w:rsidRDefault="0051374C"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38BD899A"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Ensure all pupils develop physical competence, confidence and enjoyment in a range of activities</w:t>
      </w:r>
    </w:p>
    <w:p w14:paraId="5A54B34F"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Promote healthy, active lifestyles and positive attitudes towards lifelong physical activity</w:t>
      </w:r>
    </w:p>
    <w:p w14:paraId="7E6FB9C8"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Develop fundamental movement skills in the early years and refine these across the primary phase</w:t>
      </w:r>
    </w:p>
    <w:p w14:paraId="1F3736ED"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Encourage teamwork, cooperation, resilience and fair play</w:t>
      </w:r>
    </w:p>
    <w:p w14:paraId="2442F2F3"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Provide inclusive opportunities for all pupils, regardless of ability, gender, background or need</w:t>
      </w:r>
    </w:p>
    <w:p w14:paraId="376F0761"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Enable pupils to succeed and excel in competitive sport and physical challenges</w:t>
      </w:r>
    </w:p>
    <w:p w14:paraId="397AE96F" w14:textId="77777777" w:rsidR="001C7560" w:rsidRPr="001C7560" w:rsidRDefault="001C7560" w:rsidP="001C756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Meet statutory requirements of the National Curriculum for Physical Education</w:t>
      </w:r>
    </w:p>
    <w:p w14:paraId="3B5A0EF5" w14:textId="2F04FF7B"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08FC995C"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3. Statutory Requirements</w:t>
      </w:r>
    </w:p>
    <w:p w14:paraId="053ED519"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5D94156B"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 xml:space="preserve">Physical Education is a </w:t>
      </w:r>
      <w:r w:rsidRPr="001C7560">
        <w:rPr>
          <w:rFonts w:ascii="Calibri" w:eastAsia="Times New Roman" w:hAnsi="Calibri" w:cs="Calibri"/>
          <w:b/>
          <w:bCs/>
          <w:bdr w:val="none" w:sz="0" w:space="0" w:color="auto"/>
          <w:lang w:val="en-GB" w:eastAsia="en-GB"/>
        </w:rPr>
        <w:t>statutory subject</w:t>
      </w:r>
      <w:r w:rsidRPr="001C7560">
        <w:rPr>
          <w:rFonts w:ascii="Calibri" w:eastAsia="Times New Roman" w:hAnsi="Calibri" w:cs="Calibri"/>
          <w:bdr w:val="none" w:sz="0" w:space="0" w:color="auto"/>
          <w:lang w:val="en-GB" w:eastAsia="en-GB"/>
        </w:rPr>
        <w:t xml:space="preserve"> in the National Curriculum for all pupils in </w:t>
      </w:r>
      <w:r w:rsidRPr="001C7560">
        <w:rPr>
          <w:rFonts w:ascii="Calibri" w:eastAsia="Times New Roman" w:hAnsi="Calibri" w:cs="Calibri"/>
          <w:b/>
          <w:bCs/>
          <w:bdr w:val="none" w:sz="0" w:space="0" w:color="auto"/>
          <w:lang w:val="en-GB" w:eastAsia="en-GB"/>
        </w:rPr>
        <w:t>Key Stages 1 and 2</w:t>
      </w:r>
      <w:r w:rsidRPr="001C7560">
        <w:rPr>
          <w:rFonts w:ascii="Calibri" w:eastAsia="Times New Roman" w:hAnsi="Calibri" w:cs="Calibri"/>
          <w:bdr w:val="none" w:sz="0" w:space="0" w:color="auto"/>
          <w:lang w:val="en-GB" w:eastAsia="en-GB"/>
        </w:rPr>
        <w:t>.</w:t>
      </w:r>
    </w:p>
    <w:p w14:paraId="4EA37ADA"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15069027"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 xml:space="preserve">In the </w:t>
      </w:r>
      <w:r w:rsidRPr="001C7560">
        <w:rPr>
          <w:rFonts w:ascii="Calibri" w:eastAsia="Times New Roman" w:hAnsi="Calibri" w:cs="Calibri"/>
          <w:b/>
          <w:bCs/>
          <w:bdr w:val="none" w:sz="0" w:space="0" w:color="auto"/>
          <w:lang w:val="en-GB" w:eastAsia="en-GB"/>
        </w:rPr>
        <w:t>Early Years Foundation Stage (EYFS)</w:t>
      </w:r>
      <w:r w:rsidRPr="001C7560">
        <w:rPr>
          <w:rFonts w:ascii="Calibri" w:eastAsia="Times New Roman" w:hAnsi="Calibri" w:cs="Calibri"/>
          <w:bdr w:val="none" w:sz="0" w:space="0" w:color="auto"/>
          <w:lang w:val="en-GB" w:eastAsia="en-GB"/>
        </w:rPr>
        <w:t>, physical development is a prime area of learning and is delivered through a balance of structured activities and active play.</w:t>
      </w:r>
    </w:p>
    <w:p w14:paraId="37D4D952" w14:textId="6DC9E05B"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7BA1FE9E"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4. Curriculum Provision</w:t>
      </w:r>
    </w:p>
    <w:p w14:paraId="443EC573" w14:textId="77777777" w:rsidR="0051374C" w:rsidRPr="001C7560" w:rsidRDefault="0051374C"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10B1FFD1"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2"/>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Early Years Foundation Stage (EYFS)</w:t>
      </w:r>
    </w:p>
    <w:p w14:paraId="17AFB78A" w14:textId="77777777" w:rsidR="001C7560" w:rsidRPr="001C7560" w:rsidRDefault="001C7560" w:rsidP="001C756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Daily opportunities for gross and fine motor development</w:t>
      </w:r>
    </w:p>
    <w:p w14:paraId="4B20EEF7" w14:textId="77777777" w:rsidR="001C7560" w:rsidRPr="001C7560" w:rsidRDefault="001C7560" w:rsidP="001C756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Focus on movement skills, balance, coordination and spatial awareness</w:t>
      </w:r>
    </w:p>
    <w:p w14:paraId="497C5EA9" w14:textId="77777777" w:rsidR="001C7560" w:rsidRDefault="001C7560" w:rsidP="001C756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Learning through play, indoor and outdoor activities</w:t>
      </w:r>
    </w:p>
    <w:p w14:paraId="1C23E273" w14:textId="77777777" w:rsidR="0051374C" w:rsidRPr="001C7560" w:rsidRDefault="0051374C" w:rsidP="0051374C">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43484692"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2"/>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Key Stage 1</w:t>
      </w:r>
    </w:p>
    <w:p w14:paraId="46C82C53"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Pupils are taught to:</w:t>
      </w:r>
    </w:p>
    <w:p w14:paraId="08594B77" w14:textId="77777777" w:rsidR="001C7560" w:rsidRPr="001C7560" w:rsidRDefault="001C7560" w:rsidP="001C756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Master basic movements including running, jumping, throwing and catching</w:t>
      </w:r>
    </w:p>
    <w:p w14:paraId="64B0C981" w14:textId="77777777" w:rsidR="001C7560" w:rsidRPr="001C7560" w:rsidRDefault="001C7560" w:rsidP="001C756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Develop balance, agility and coordination</w:t>
      </w:r>
    </w:p>
    <w:p w14:paraId="6D2F3952" w14:textId="77777777" w:rsidR="001C7560" w:rsidRPr="001C7560" w:rsidRDefault="001C7560" w:rsidP="001C756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Participate in team games and simple competitive activities</w:t>
      </w:r>
    </w:p>
    <w:p w14:paraId="47B6E85D" w14:textId="77777777" w:rsidR="001C7560" w:rsidRDefault="001C7560" w:rsidP="001C756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lastRenderedPageBreak/>
        <w:t>Perform dances using simple movement patterns</w:t>
      </w:r>
    </w:p>
    <w:p w14:paraId="065EA425" w14:textId="77777777" w:rsidR="0051374C" w:rsidRPr="001C7560" w:rsidRDefault="0051374C" w:rsidP="0051374C">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4EFD0F13"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2"/>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Key Stage 2</w:t>
      </w:r>
    </w:p>
    <w:p w14:paraId="5D383D31"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Pupils are taught to:</w:t>
      </w:r>
    </w:p>
    <w:p w14:paraId="51907337" w14:textId="77777777" w:rsidR="001C7560" w:rsidRPr="001C7560" w:rsidRDefault="001C7560" w:rsidP="001C756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Use running, jumping, throwing and catching in isolation and in combination</w:t>
      </w:r>
    </w:p>
    <w:p w14:paraId="2DA0ECD5" w14:textId="77777777" w:rsidR="001C7560" w:rsidRPr="001C7560" w:rsidRDefault="001C7560" w:rsidP="001C756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Play competitive games, applying teamwork and tactical awareness</w:t>
      </w:r>
    </w:p>
    <w:p w14:paraId="11AA77C8" w14:textId="77777777" w:rsidR="001C7560" w:rsidRPr="001C7560" w:rsidRDefault="001C7560" w:rsidP="001C756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Develop flexibility, strength, technique, control and balance</w:t>
      </w:r>
    </w:p>
    <w:p w14:paraId="53C1E34F" w14:textId="77777777" w:rsidR="001C7560" w:rsidRPr="001C7560" w:rsidRDefault="001C7560" w:rsidP="001C756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Perform dances using a range of movement patterns</w:t>
      </w:r>
    </w:p>
    <w:p w14:paraId="503A3B9E" w14:textId="77777777" w:rsidR="001C7560" w:rsidRPr="001C7560" w:rsidRDefault="001C7560" w:rsidP="001C756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Take part in outdoor and adventurous activity challenges</w:t>
      </w:r>
    </w:p>
    <w:p w14:paraId="650E0825" w14:textId="77777777" w:rsidR="001C7560" w:rsidRPr="001C7560" w:rsidRDefault="001C7560" w:rsidP="001C756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Compare performances with previous ones and improve skills</w:t>
      </w:r>
    </w:p>
    <w:p w14:paraId="665B54EC" w14:textId="77CBD743"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58D5C7A3"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5. Physical Activity Beyond PE</w:t>
      </w:r>
    </w:p>
    <w:p w14:paraId="32FB97D9"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4FDDA40B" w14:textId="1A8B4334" w:rsidR="0051374C"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The school is committed to ensuring pupils are physically active for at least 60 minutes each day, including:</w:t>
      </w:r>
    </w:p>
    <w:p w14:paraId="0D15F2B1" w14:textId="77777777" w:rsidR="001C7560" w:rsidRPr="001C7560" w:rsidRDefault="001C7560" w:rsidP="001C756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Curriculum PE lessons (minimum of two hours per week)</w:t>
      </w:r>
    </w:p>
    <w:p w14:paraId="1E0C2E1E" w14:textId="77777777" w:rsidR="001C7560" w:rsidRPr="001C7560" w:rsidRDefault="001C7560" w:rsidP="001C756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Active playtimes and lunchtimes</w:t>
      </w:r>
    </w:p>
    <w:p w14:paraId="5452091E" w14:textId="77777777" w:rsidR="001C7560" w:rsidRPr="001C7560" w:rsidRDefault="001C7560" w:rsidP="001C756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Structured physical activity during the school day (e.g. active breaks)</w:t>
      </w:r>
    </w:p>
    <w:p w14:paraId="6A34A407" w14:textId="77777777" w:rsidR="001C7560" w:rsidRPr="001C7560" w:rsidRDefault="001C7560" w:rsidP="001C756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Extra</w:t>
      </w:r>
      <w:r w:rsidRPr="001C7560">
        <w:rPr>
          <w:rFonts w:ascii="Calibri" w:eastAsia="Times New Roman" w:hAnsi="Calibri" w:cs="Calibri"/>
          <w:bdr w:val="none" w:sz="0" w:space="0" w:color="auto"/>
          <w:lang w:val="en-GB" w:eastAsia="en-GB"/>
        </w:rPr>
        <w:noBreakHyphen/>
        <w:t>curricular sports clubs</w:t>
      </w:r>
    </w:p>
    <w:p w14:paraId="0085A279" w14:textId="77777777" w:rsidR="001C7560" w:rsidRPr="001C7560" w:rsidRDefault="001C7560" w:rsidP="001C756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Inter</w:t>
      </w:r>
      <w:r w:rsidRPr="001C7560">
        <w:rPr>
          <w:rFonts w:ascii="Calibri" w:eastAsia="Times New Roman" w:hAnsi="Calibri" w:cs="Calibri"/>
          <w:bdr w:val="none" w:sz="0" w:space="0" w:color="auto"/>
          <w:lang w:val="en-GB" w:eastAsia="en-GB"/>
        </w:rPr>
        <w:noBreakHyphen/>
        <w:t>school competitions and festivals</w:t>
      </w:r>
    </w:p>
    <w:p w14:paraId="21B6AE16" w14:textId="77777777" w:rsidR="001C7560" w:rsidRPr="001C7560" w:rsidRDefault="001C7560" w:rsidP="001C756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Special events such as sports days, enrichment weeks and active travel initiatives</w:t>
      </w:r>
    </w:p>
    <w:p w14:paraId="78414952" w14:textId="64A6D53F"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7BA6D77E"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6. Teaching and Learning</w:t>
      </w:r>
    </w:p>
    <w:p w14:paraId="21787CC0"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4AA5F93B" w14:textId="21032375" w:rsidR="001C7560" w:rsidRPr="001C7560" w:rsidRDefault="001C7560" w:rsidP="001C756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Lessons are planned to be engaging, progressive and inclusive</w:t>
      </w:r>
      <w:r w:rsidR="00E3683D">
        <w:rPr>
          <w:rFonts w:ascii="Calibri" w:eastAsia="Times New Roman" w:hAnsi="Calibri" w:cs="Calibri"/>
          <w:bdr w:val="none" w:sz="0" w:space="0" w:color="auto"/>
          <w:lang w:val="en-GB" w:eastAsia="en-GB"/>
        </w:rPr>
        <w:t xml:space="preserve">. </w:t>
      </w:r>
    </w:p>
    <w:p w14:paraId="5C571B08" w14:textId="3E2687E8" w:rsidR="001C7560" w:rsidRPr="001C7560" w:rsidRDefault="001C7560" w:rsidP="001C756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Activities are adapted to meet the needs of all learners</w:t>
      </w:r>
      <w:r w:rsidR="00E3683D">
        <w:rPr>
          <w:rFonts w:ascii="Calibri" w:eastAsia="Times New Roman" w:hAnsi="Calibri" w:cs="Calibri"/>
          <w:bdr w:val="none" w:sz="0" w:space="0" w:color="auto"/>
          <w:lang w:val="en-GB" w:eastAsia="en-GB"/>
        </w:rPr>
        <w:t>.</w:t>
      </w:r>
      <w:r w:rsidR="00E3683D" w:rsidRPr="00E3683D">
        <w:rPr>
          <w:rFonts w:ascii="Calibri" w:eastAsia="Times New Roman" w:hAnsi="Calibri" w:cs="Calibri"/>
          <w:bdr w:val="none" w:sz="0" w:space="0" w:color="auto"/>
          <w:lang w:val="en-GB" w:eastAsia="en-GB"/>
        </w:rPr>
        <w:t xml:space="preserve"> </w:t>
      </w:r>
      <w:r w:rsidR="00E3683D">
        <w:rPr>
          <w:rFonts w:ascii="Calibri" w:eastAsia="Times New Roman" w:hAnsi="Calibri" w:cs="Calibri"/>
          <w:bdr w:val="none" w:sz="0" w:space="0" w:color="auto"/>
          <w:lang w:val="en-GB" w:eastAsia="en-GB"/>
        </w:rPr>
        <w:t xml:space="preserve">Indoor sessions follow the </w:t>
      </w:r>
      <w:r w:rsidR="00E3683D">
        <w:rPr>
          <w:rFonts w:ascii="Calibri" w:eastAsia="Times New Roman" w:hAnsi="Calibri" w:cs="Calibri"/>
          <w:bdr w:val="none" w:sz="0" w:space="0" w:color="auto"/>
          <w:lang w:val="en-GB" w:eastAsia="en-GB"/>
        </w:rPr>
        <w:t>‘</w:t>
      </w:r>
      <w:r w:rsidR="00E3683D">
        <w:rPr>
          <w:rFonts w:ascii="Calibri" w:eastAsia="Times New Roman" w:hAnsi="Calibri" w:cs="Calibri"/>
          <w:bdr w:val="none" w:sz="0" w:space="0" w:color="auto"/>
          <w:lang w:val="en-GB" w:eastAsia="en-GB"/>
        </w:rPr>
        <w:t>PE in 3</w:t>
      </w:r>
      <w:r w:rsidR="00E3683D">
        <w:rPr>
          <w:rFonts w:ascii="Calibri" w:eastAsia="Times New Roman" w:hAnsi="Calibri" w:cs="Calibri"/>
          <w:bdr w:val="none" w:sz="0" w:space="0" w:color="auto"/>
          <w:lang w:val="en-GB" w:eastAsia="en-GB"/>
        </w:rPr>
        <w:t>’</w:t>
      </w:r>
      <w:r w:rsidR="00E3683D">
        <w:rPr>
          <w:rFonts w:ascii="Calibri" w:eastAsia="Times New Roman" w:hAnsi="Calibri" w:cs="Calibri"/>
          <w:bdr w:val="none" w:sz="0" w:space="0" w:color="auto"/>
          <w:lang w:val="en-GB" w:eastAsia="en-GB"/>
        </w:rPr>
        <w:t xml:space="preserve"> structure to ensure </w:t>
      </w:r>
      <w:r w:rsidR="00E3683D">
        <w:rPr>
          <w:rFonts w:ascii="Calibri" w:eastAsia="Times New Roman" w:hAnsi="Calibri" w:cs="Calibri"/>
          <w:bdr w:val="none" w:sz="0" w:space="0" w:color="auto"/>
          <w:lang w:val="en-GB" w:eastAsia="en-GB"/>
        </w:rPr>
        <w:t>this.</w:t>
      </w:r>
    </w:p>
    <w:p w14:paraId="14B4F081" w14:textId="1B8A0FB9" w:rsidR="001C7560" w:rsidRPr="001C7560" w:rsidRDefault="001C7560" w:rsidP="001C756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Pupils are encouraged to reflect on and improve performance</w:t>
      </w:r>
      <w:r w:rsidR="00E3683D">
        <w:rPr>
          <w:rFonts w:ascii="Calibri" w:eastAsia="Times New Roman" w:hAnsi="Calibri" w:cs="Calibri"/>
          <w:bdr w:val="none" w:sz="0" w:space="0" w:color="auto"/>
          <w:lang w:val="en-GB" w:eastAsia="en-GB"/>
        </w:rPr>
        <w:t>.</w:t>
      </w:r>
    </w:p>
    <w:p w14:paraId="7C7B3C3B" w14:textId="1A89F3D7" w:rsidR="001C7560" w:rsidRPr="001C7560" w:rsidRDefault="001C7560" w:rsidP="001C756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Safe practice is emphasised, including warm</w:t>
      </w:r>
      <w:r w:rsidRPr="001C7560">
        <w:rPr>
          <w:rFonts w:ascii="Calibri" w:eastAsia="Times New Roman" w:hAnsi="Calibri" w:cs="Calibri"/>
          <w:bdr w:val="none" w:sz="0" w:space="0" w:color="auto"/>
          <w:lang w:val="en-GB" w:eastAsia="en-GB"/>
        </w:rPr>
        <w:noBreakHyphen/>
        <w:t>up and cool</w:t>
      </w:r>
      <w:r w:rsidRPr="001C7560">
        <w:rPr>
          <w:rFonts w:ascii="Calibri" w:eastAsia="Times New Roman" w:hAnsi="Calibri" w:cs="Calibri"/>
          <w:bdr w:val="none" w:sz="0" w:space="0" w:color="auto"/>
          <w:lang w:val="en-GB" w:eastAsia="en-GB"/>
        </w:rPr>
        <w:noBreakHyphen/>
        <w:t>down routines</w:t>
      </w:r>
      <w:r w:rsidR="00E3683D">
        <w:rPr>
          <w:rFonts w:ascii="Calibri" w:eastAsia="Times New Roman" w:hAnsi="Calibri" w:cs="Calibri"/>
          <w:bdr w:val="none" w:sz="0" w:space="0" w:color="auto"/>
          <w:lang w:val="en-GB" w:eastAsia="en-GB"/>
        </w:rPr>
        <w:t>.</w:t>
      </w:r>
    </w:p>
    <w:p w14:paraId="1EC2AC8E" w14:textId="395C4B75" w:rsidR="001C7560" w:rsidRDefault="001C7560" w:rsidP="001C756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A positive, supportive learning environment is promoted</w:t>
      </w:r>
      <w:r w:rsidR="00E3683D">
        <w:rPr>
          <w:rFonts w:ascii="Calibri" w:eastAsia="Times New Roman" w:hAnsi="Calibri" w:cs="Calibri"/>
          <w:bdr w:val="none" w:sz="0" w:space="0" w:color="auto"/>
          <w:lang w:val="en-GB" w:eastAsia="en-GB"/>
        </w:rPr>
        <w:t>.</w:t>
      </w:r>
    </w:p>
    <w:p w14:paraId="620B073E" w14:textId="77777777" w:rsidR="00BD1C62" w:rsidRPr="001C7560" w:rsidRDefault="00BD1C62" w:rsidP="00BD1C62">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2D628680"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Where appropriate, specialist coaches may support PE delivery, working alongside school staff to ensure quality and continuity.</w:t>
      </w:r>
    </w:p>
    <w:p w14:paraId="37CE97D8" w14:textId="41592649"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0BA40DEB"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7. Inclusion and Equal Opportunities</w:t>
      </w:r>
    </w:p>
    <w:p w14:paraId="665D25B6" w14:textId="77777777" w:rsidR="00BF0608" w:rsidRDefault="00BF0608"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791A3D98" w14:textId="0F15A335" w:rsidR="008D56A1" w:rsidRPr="00BF0608" w:rsidRDefault="008D56A1" w:rsidP="00BF0608">
      <w:pPr>
        <w:pStyle w:val="NormalWeb"/>
        <w:spacing w:before="0" w:beforeAutospacing="0" w:after="0" w:afterAutospacing="0" w:line="300" w:lineRule="atLeast"/>
        <w:rPr>
          <w:rFonts w:ascii="Calibri" w:hAnsi="Calibri" w:cs="Calibri"/>
        </w:rPr>
      </w:pPr>
      <w:r w:rsidRPr="00BF0608">
        <w:rPr>
          <w:rFonts w:ascii="Calibri" w:hAnsi="Calibri" w:cs="Calibri"/>
        </w:rPr>
        <w:t xml:space="preserve">At </w:t>
      </w:r>
      <w:proofErr w:type="spellStart"/>
      <w:r w:rsidR="00BF0608" w:rsidRPr="00BF0608">
        <w:rPr>
          <w:rFonts w:ascii="Calibri" w:hAnsi="Calibri" w:cs="Calibri"/>
        </w:rPr>
        <w:t>Whitecote</w:t>
      </w:r>
      <w:proofErr w:type="spellEnd"/>
      <w:r w:rsidR="00BF0608" w:rsidRPr="00BF0608">
        <w:rPr>
          <w:rFonts w:ascii="Calibri" w:hAnsi="Calibri" w:cs="Calibri"/>
        </w:rPr>
        <w:t xml:space="preserve"> Primary School, </w:t>
      </w:r>
      <w:r w:rsidRPr="00BF0608">
        <w:rPr>
          <w:rFonts w:ascii="Calibri" w:hAnsi="Calibri" w:cs="Calibri"/>
        </w:rPr>
        <w:t xml:space="preserve">our approach to physical education reflects our core values to </w:t>
      </w:r>
      <w:r w:rsidRPr="00BF0608">
        <w:rPr>
          <w:rStyle w:val="Strong"/>
          <w:rFonts w:ascii="Calibri" w:hAnsi="Calibri" w:cs="Calibri"/>
          <w:b w:val="0"/>
          <w:bCs w:val="0"/>
        </w:rPr>
        <w:t>Inspire, Nurture and Challenge</w:t>
      </w:r>
      <w:r w:rsidRPr="00BF0608">
        <w:rPr>
          <w:rFonts w:ascii="Calibri" w:hAnsi="Calibri" w:cs="Calibri"/>
        </w:rPr>
        <w:t xml:space="preserve"> every pupil. We are committed to providing an inclusive PE curriculum where all children, including those with Special Educational Needs and Disabilities (SEND), medical conditions or individual circumstances, are supported to participate fully and achieve success. Pupils are </w:t>
      </w:r>
      <w:r w:rsidRPr="00BF0608">
        <w:rPr>
          <w:rStyle w:val="Strong"/>
          <w:rFonts w:ascii="Calibri" w:hAnsi="Calibri" w:cs="Calibri"/>
          <w:b w:val="0"/>
          <w:bCs w:val="0"/>
        </w:rPr>
        <w:t>inspired</w:t>
      </w:r>
      <w:r w:rsidRPr="00BF0608">
        <w:rPr>
          <w:rFonts w:ascii="Calibri" w:hAnsi="Calibri" w:cs="Calibri"/>
        </w:rPr>
        <w:t xml:space="preserve"> through positive experiences that develop confidence, enjoyment and a love of physical activity. They are </w:t>
      </w:r>
      <w:r w:rsidRPr="00BF0608">
        <w:rPr>
          <w:rStyle w:val="Strong"/>
          <w:rFonts w:ascii="Calibri" w:hAnsi="Calibri" w:cs="Calibri"/>
          <w:b w:val="0"/>
          <w:bCs w:val="0"/>
        </w:rPr>
        <w:t>nurtured</w:t>
      </w:r>
      <w:r w:rsidRPr="00BF0608">
        <w:rPr>
          <w:rFonts w:ascii="Calibri" w:hAnsi="Calibri" w:cs="Calibri"/>
        </w:rPr>
        <w:t xml:space="preserve"> through a safe, supportive environment where lessons are </w:t>
      </w:r>
      <w:proofErr w:type="gramStart"/>
      <w:r w:rsidRPr="00BF0608">
        <w:rPr>
          <w:rFonts w:ascii="Calibri" w:hAnsi="Calibri" w:cs="Calibri"/>
        </w:rPr>
        <w:t>adapted</w:t>
      </w:r>
      <w:proofErr w:type="gramEnd"/>
      <w:r w:rsidRPr="00BF0608">
        <w:rPr>
          <w:rFonts w:ascii="Calibri" w:hAnsi="Calibri" w:cs="Calibri"/>
        </w:rPr>
        <w:t xml:space="preserve"> and reasonable adjustments are made to meet individual needs. All pupils are appropriately </w:t>
      </w:r>
      <w:r w:rsidRPr="00BF0608">
        <w:rPr>
          <w:rStyle w:val="Strong"/>
          <w:rFonts w:ascii="Calibri" w:hAnsi="Calibri" w:cs="Calibri"/>
          <w:b w:val="0"/>
          <w:bCs w:val="0"/>
        </w:rPr>
        <w:t>challenged</w:t>
      </w:r>
      <w:r w:rsidRPr="00BF0608">
        <w:rPr>
          <w:rFonts w:ascii="Calibri" w:hAnsi="Calibri" w:cs="Calibri"/>
        </w:rPr>
        <w:t xml:space="preserve"> to develop their physical skills, resilience and independence, ensuring strong progress for all. Through inclusive practice, we promote equality, respect and ambition, enabling every child to feel valued and included in physical education and school sport.</w:t>
      </w:r>
    </w:p>
    <w:p w14:paraId="7CC0EFB5" w14:textId="199A4546"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10B8EB51"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8. Health, Safety and Safeguarding</w:t>
      </w:r>
    </w:p>
    <w:p w14:paraId="220C7BAC"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21283FF2" w14:textId="77777777" w:rsidR="001C7560" w:rsidRPr="001C7560" w:rsidRDefault="001C7560" w:rsidP="001C756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Risk assessments are carried out regularly for PE activities and equipment</w:t>
      </w:r>
    </w:p>
    <w:p w14:paraId="2029DF43" w14:textId="77777777" w:rsidR="001C7560" w:rsidRPr="001C7560" w:rsidRDefault="001C7560" w:rsidP="001C756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Appropriate clothing and footwear are required for safe participation</w:t>
      </w:r>
    </w:p>
    <w:p w14:paraId="0166D799" w14:textId="77777777" w:rsidR="001C7560" w:rsidRPr="001C7560" w:rsidRDefault="001C7560" w:rsidP="001C756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Equipment is checked and maintained regularly</w:t>
      </w:r>
    </w:p>
    <w:p w14:paraId="6169BC48" w14:textId="77777777" w:rsidR="001C7560" w:rsidRPr="001C7560" w:rsidRDefault="001C7560" w:rsidP="001C756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Staff follow the school’s safeguarding and child protection procedures</w:t>
      </w:r>
    </w:p>
    <w:p w14:paraId="3068FCBC" w14:textId="77777777" w:rsidR="001C7560" w:rsidRPr="001C7560" w:rsidRDefault="001C7560" w:rsidP="001C756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Pupils with medical needs are supported in line with individual care plans</w:t>
      </w:r>
    </w:p>
    <w:p w14:paraId="46B490C9" w14:textId="4E6051DD"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18235CB8"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9. Assessment, Recording and Reporting</w:t>
      </w:r>
    </w:p>
    <w:p w14:paraId="66F968D0"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1FA8AF53" w14:textId="77777777" w:rsidR="001C7560" w:rsidRPr="001C7560" w:rsidRDefault="001C7560" w:rsidP="001C756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Teachers assess pupils against National Curriculum expectations</w:t>
      </w:r>
    </w:p>
    <w:p w14:paraId="255ACAA3" w14:textId="77777777" w:rsidR="001C7560" w:rsidRPr="001C7560" w:rsidRDefault="001C7560" w:rsidP="001C756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Ongoing assessment informs planning and differentiation</w:t>
      </w:r>
    </w:p>
    <w:p w14:paraId="271C8DA2" w14:textId="77777777" w:rsidR="001C7560" w:rsidRPr="001C7560" w:rsidRDefault="001C7560" w:rsidP="001C756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Progress in PE is reported to parents as part of annual reports</w:t>
      </w:r>
    </w:p>
    <w:p w14:paraId="0D723F18" w14:textId="77777777" w:rsidR="001C7560" w:rsidRPr="001C7560" w:rsidRDefault="001C7560" w:rsidP="001C756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Achievement and personal development are celebrated</w:t>
      </w:r>
    </w:p>
    <w:p w14:paraId="72EB3AE1" w14:textId="60317768"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453ECEA9"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10. Extra</w:t>
      </w:r>
      <w:r w:rsidRPr="001C7560">
        <w:rPr>
          <w:rFonts w:ascii="Calibri" w:eastAsia="Times New Roman" w:hAnsi="Calibri" w:cs="Calibri"/>
          <w:b/>
          <w:bCs/>
          <w:bdr w:val="none" w:sz="0" w:space="0" w:color="auto"/>
          <w:lang w:val="en-GB" w:eastAsia="en-GB"/>
        </w:rPr>
        <w:noBreakHyphen/>
        <w:t>Curricular Activities and Competitive Sport</w:t>
      </w:r>
    </w:p>
    <w:p w14:paraId="176FAEB6"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158B0C14" w14:textId="77777777"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The school offers a range of extra</w:t>
      </w:r>
      <w:r w:rsidRPr="001C7560">
        <w:rPr>
          <w:rFonts w:ascii="Calibri" w:eastAsia="Times New Roman" w:hAnsi="Calibri" w:cs="Calibri"/>
          <w:bdr w:val="none" w:sz="0" w:space="0" w:color="auto"/>
          <w:lang w:val="en-GB" w:eastAsia="en-GB"/>
        </w:rPr>
        <w:noBreakHyphen/>
        <w:t>curricular sports clubs and encourages participation in local competitions and festivals. These opportunities aim to:</w:t>
      </w:r>
    </w:p>
    <w:p w14:paraId="02428053" w14:textId="77777777" w:rsidR="00BD1C62" w:rsidRPr="001C7560" w:rsidRDefault="00BD1C62"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125B1736" w14:textId="77777777" w:rsidR="001C7560" w:rsidRPr="001C7560" w:rsidRDefault="001C7560" w:rsidP="001C756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Increase physical activity levels</w:t>
      </w:r>
    </w:p>
    <w:p w14:paraId="4B963215" w14:textId="77777777" w:rsidR="001C7560" w:rsidRPr="001C7560" w:rsidRDefault="001C7560" w:rsidP="001C756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Develop talent and interest</w:t>
      </w:r>
    </w:p>
    <w:p w14:paraId="58C25C39" w14:textId="6D4C773C" w:rsidR="001C7560" w:rsidRPr="001C7560" w:rsidRDefault="001C7560" w:rsidP="001C756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Promote teamwork and school pride</w:t>
      </w:r>
    </w:p>
    <w:p w14:paraId="45B21A76" w14:textId="77777777" w:rsidR="00F67823" w:rsidRPr="00CC5081" w:rsidRDefault="00F67823" w:rsidP="00F67823">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5CAE0D70" w14:textId="1C87E7A6" w:rsidR="00F67823" w:rsidRDefault="00F67823" w:rsidP="00F67823">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bdr w:val="none" w:sz="0" w:space="0" w:color="auto"/>
          <w:lang w:val="en-GB" w:eastAsia="en-GB"/>
        </w:rPr>
      </w:pPr>
      <w:r w:rsidRPr="00CC5081">
        <w:rPr>
          <w:rFonts w:ascii="Calibri" w:eastAsia="Times New Roman" w:hAnsi="Calibri" w:cs="Calibri"/>
          <w:b/>
          <w:bCs/>
          <w:bdr w:val="none" w:sz="0" w:space="0" w:color="auto"/>
          <w:lang w:val="en-GB" w:eastAsia="en-GB"/>
        </w:rPr>
        <w:t>1</w:t>
      </w:r>
      <w:r>
        <w:rPr>
          <w:rFonts w:ascii="Calibri" w:eastAsia="Times New Roman" w:hAnsi="Calibri" w:cs="Calibri"/>
          <w:b/>
          <w:bCs/>
          <w:bdr w:val="none" w:sz="0" w:space="0" w:color="auto"/>
          <w:lang w:val="en-GB" w:eastAsia="en-GB"/>
        </w:rPr>
        <w:t>1.</w:t>
      </w:r>
      <w:r w:rsidRPr="00CC5081">
        <w:rPr>
          <w:rFonts w:ascii="Calibri" w:eastAsia="Times New Roman" w:hAnsi="Calibri" w:cs="Calibri"/>
          <w:b/>
          <w:bCs/>
          <w:bdr w:val="none" w:sz="0" w:space="0" w:color="auto"/>
          <w:lang w:val="en-GB" w:eastAsia="en-GB"/>
        </w:rPr>
        <w:t xml:space="preserve"> PE and Sport Premium Funding</w:t>
      </w:r>
    </w:p>
    <w:p w14:paraId="1C466319" w14:textId="77777777" w:rsidR="00F67823" w:rsidRPr="00CC5081" w:rsidRDefault="00F67823" w:rsidP="00F67823">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
          <w:bCs/>
          <w:bdr w:val="none" w:sz="0" w:space="0" w:color="auto"/>
          <w:lang w:val="en-GB" w:eastAsia="en-GB"/>
        </w:rPr>
      </w:pPr>
    </w:p>
    <w:p w14:paraId="11EA626B" w14:textId="26B10C35" w:rsidR="00600CCD" w:rsidRPr="007B36A4" w:rsidRDefault="00600CCD"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 xml:space="preserve">The impact of the PE and Sport Premium funding at </w:t>
      </w:r>
      <w:proofErr w:type="spellStart"/>
      <w:r w:rsidR="00EE1F00" w:rsidRPr="00EE1F00">
        <w:rPr>
          <w:rFonts w:ascii="Calibri" w:eastAsia="Times New Roman" w:hAnsi="Calibri" w:cs="Calibri"/>
          <w:bdr w:val="none" w:sz="0" w:space="0" w:color="auto"/>
          <w:lang w:val="en-GB" w:eastAsia="en-GB"/>
        </w:rPr>
        <w:t>Whitecote</w:t>
      </w:r>
      <w:proofErr w:type="spellEnd"/>
      <w:r w:rsidR="00EE1F00" w:rsidRPr="00EE1F00">
        <w:rPr>
          <w:rFonts w:ascii="Calibri" w:eastAsia="Times New Roman" w:hAnsi="Calibri" w:cs="Calibri"/>
          <w:bdr w:val="none" w:sz="0" w:space="0" w:color="auto"/>
          <w:lang w:val="en-GB" w:eastAsia="en-GB"/>
        </w:rPr>
        <w:t xml:space="preserve"> Primary School</w:t>
      </w:r>
      <w:r w:rsidRPr="00600CCD">
        <w:rPr>
          <w:rFonts w:ascii="Calibri" w:eastAsia="Times New Roman" w:hAnsi="Calibri" w:cs="Calibri"/>
          <w:bdr w:val="none" w:sz="0" w:space="0" w:color="auto"/>
          <w:lang w:val="en-GB" w:eastAsia="en-GB"/>
        </w:rPr>
        <w:t xml:space="preserve"> is monitored and evaluated carefully to ensure it improves provision and outcomes for all pupils, with particular attention given to disadvantaged pupils. The PE subject leader, in collaboration with senior leaders, oversees the strategic use of funding to ensure it helps to inspire engagement in physical activity, nurture confidence and wellbeing, and challenge pupils to make strong progress.</w:t>
      </w:r>
    </w:p>
    <w:p w14:paraId="7E2AF358" w14:textId="77777777" w:rsidR="007B36A4" w:rsidRPr="00600CCD" w:rsidRDefault="007B36A4"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p>
    <w:p w14:paraId="67CE6781" w14:textId="77777777" w:rsidR="00600CCD" w:rsidRPr="007B36A4" w:rsidRDefault="00600CCD"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We recognise that disadvantaged pupils may face additional barriers to participation, including access to resources, opportunities beyond school and confidence to engage. Sport Premium funding is used, where appropriate, to address these barriers and enable equitable access to PE, physical activity and school sport.</w:t>
      </w:r>
    </w:p>
    <w:p w14:paraId="65500D56" w14:textId="77777777" w:rsidR="007B36A4" w:rsidRPr="00600CCD" w:rsidRDefault="007B36A4"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p>
    <w:p w14:paraId="7465A863" w14:textId="77777777" w:rsidR="00600CCD" w:rsidRPr="007B36A4" w:rsidRDefault="00600CCD"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Monitoring and evaluation activities include:</w:t>
      </w:r>
    </w:p>
    <w:p w14:paraId="2317F9AF" w14:textId="77777777" w:rsidR="007B36A4" w:rsidRPr="00600CCD" w:rsidRDefault="007B36A4"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p>
    <w:p w14:paraId="7AF9C6B6" w14:textId="77777777" w:rsidR="00600CCD" w:rsidRPr="00600CCD" w:rsidRDefault="00600CCD" w:rsidP="007B36A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Tracking participation and engagement of disadvantaged pupils in PE lessons, clubs and competitive events</w:t>
      </w:r>
    </w:p>
    <w:p w14:paraId="5B4931C5" w14:textId="77777777" w:rsidR="00600CCD" w:rsidRPr="00600CCD" w:rsidRDefault="00600CCD" w:rsidP="007B36A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Monitoring the impact of targeted support or funded opportunities on confidence, wellbeing and physical competence</w:t>
      </w:r>
    </w:p>
    <w:p w14:paraId="220743EF" w14:textId="77777777" w:rsidR="00600CCD" w:rsidRPr="00600CCD" w:rsidRDefault="00600CCD" w:rsidP="007B36A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Evaluating staff professional development and its impact on quality of teaching and inclusive practice</w:t>
      </w:r>
    </w:p>
    <w:p w14:paraId="0BC5FAD9" w14:textId="77777777" w:rsidR="00600CCD" w:rsidRPr="00600CCD" w:rsidRDefault="00600CCD" w:rsidP="007B36A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Gathering pupil voice to understand enjoyment, motivation and attitudes towards physical activity</w:t>
      </w:r>
    </w:p>
    <w:p w14:paraId="45351433" w14:textId="77777777" w:rsidR="00600CCD" w:rsidRPr="00600CCD" w:rsidRDefault="00600CCD" w:rsidP="007B36A4">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alibri" w:eastAsia="Times New Roman" w:hAnsi="Calibri" w:cs="Calibri"/>
          <w:bdr w:val="none" w:sz="0" w:space="0" w:color="auto"/>
          <w:lang w:val="en-GB" w:eastAsia="en-GB"/>
        </w:rPr>
      </w:pPr>
      <w:r w:rsidRPr="00600CCD">
        <w:rPr>
          <w:rFonts w:ascii="Calibri" w:eastAsia="Times New Roman" w:hAnsi="Calibri" w:cs="Calibri"/>
          <w:bdr w:val="none" w:sz="0" w:space="0" w:color="auto"/>
          <w:lang w:val="en-GB" w:eastAsia="en-GB"/>
        </w:rPr>
        <w:t xml:space="preserve">The effectiveness of Sport Premium spending is evaluated in terms of increased participation, improved quality of provision, positive outcomes for disadvantaged pupils and sustainable improvements to PE and physical activity. Findings inform future planning and ensure the funding </w:t>
      </w:r>
      <w:r w:rsidRPr="00600CCD">
        <w:rPr>
          <w:rFonts w:ascii="Calibri" w:eastAsia="Times New Roman" w:hAnsi="Calibri" w:cs="Calibri"/>
          <w:bdr w:val="none" w:sz="0" w:space="0" w:color="auto"/>
          <w:lang w:val="en-GB" w:eastAsia="en-GB"/>
        </w:rPr>
        <w:lastRenderedPageBreak/>
        <w:t>continues to meet identified needs. A detailed breakdown of expenditure and impact, including support for disadvantaged pupils, is reviewed annually and published on the school website in line with statutory requirements.</w:t>
      </w:r>
    </w:p>
    <w:p w14:paraId="485DB340" w14:textId="77777777" w:rsidR="00F67823"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3358DA83" w14:textId="0C665A1F" w:rsid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r w:rsidRPr="001C7560">
        <w:rPr>
          <w:rFonts w:ascii="Calibri" w:eastAsia="Times New Roman" w:hAnsi="Calibri" w:cs="Calibri"/>
          <w:b/>
          <w:bCs/>
          <w:bdr w:val="none" w:sz="0" w:space="0" w:color="auto"/>
          <w:lang w:val="en-GB" w:eastAsia="en-GB"/>
        </w:rPr>
        <w:t>1</w:t>
      </w:r>
      <w:r w:rsidR="00F67823">
        <w:rPr>
          <w:rFonts w:ascii="Calibri" w:eastAsia="Times New Roman" w:hAnsi="Calibri" w:cs="Calibri"/>
          <w:b/>
          <w:bCs/>
          <w:bdr w:val="none" w:sz="0" w:space="0" w:color="auto"/>
          <w:lang w:val="en-GB" w:eastAsia="en-GB"/>
        </w:rPr>
        <w:t xml:space="preserve">2. </w:t>
      </w:r>
      <w:r w:rsidRPr="001C7560">
        <w:rPr>
          <w:rFonts w:ascii="Calibri" w:eastAsia="Times New Roman" w:hAnsi="Calibri" w:cs="Calibri"/>
          <w:b/>
          <w:bCs/>
          <w:bdr w:val="none" w:sz="0" w:space="0" w:color="auto"/>
          <w:lang w:val="en-GB" w:eastAsia="en-GB"/>
        </w:rPr>
        <w:t>Monitoring and Review</w:t>
      </w:r>
    </w:p>
    <w:p w14:paraId="16D84875" w14:textId="77777777" w:rsidR="00F67823" w:rsidRPr="001C7560" w:rsidRDefault="00F67823" w:rsidP="001C7560">
      <w:pPr>
        <w:pBdr>
          <w:top w:val="none" w:sz="0" w:space="0" w:color="auto"/>
          <w:left w:val="none" w:sz="0" w:space="0" w:color="auto"/>
          <w:bottom w:val="none" w:sz="0" w:space="0" w:color="auto"/>
          <w:right w:val="none" w:sz="0" w:space="0" w:color="auto"/>
          <w:between w:val="none" w:sz="0" w:space="0" w:color="auto"/>
          <w:bar w:val="none" w:sz="0" w:color="auto"/>
        </w:pBdr>
        <w:outlineLvl w:val="1"/>
        <w:rPr>
          <w:rFonts w:ascii="Calibri" w:eastAsia="Times New Roman" w:hAnsi="Calibri" w:cs="Calibri"/>
          <w:b/>
          <w:bCs/>
          <w:bdr w:val="none" w:sz="0" w:space="0" w:color="auto"/>
          <w:lang w:val="en-GB" w:eastAsia="en-GB"/>
        </w:rPr>
      </w:pPr>
    </w:p>
    <w:p w14:paraId="72C3AB54" w14:textId="77777777" w:rsidR="001C7560" w:rsidRPr="001C7560" w:rsidRDefault="001C7560" w:rsidP="001C7560">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The PE subject leader is responsible for:</w:t>
      </w:r>
    </w:p>
    <w:p w14:paraId="5790AA41" w14:textId="77777777" w:rsidR="001C7560" w:rsidRPr="001C7560" w:rsidRDefault="001C7560" w:rsidP="001C756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Monitoring teaching and learning</w:t>
      </w:r>
    </w:p>
    <w:p w14:paraId="63E0594D" w14:textId="77777777" w:rsidR="001C7560" w:rsidRPr="001C7560" w:rsidRDefault="001C7560" w:rsidP="001C756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Supporting staff through CPD</w:t>
      </w:r>
    </w:p>
    <w:p w14:paraId="30CEC913" w14:textId="77777777" w:rsidR="001C7560" w:rsidRPr="001C7560" w:rsidRDefault="001C7560" w:rsidP="001C756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Reviewing curriculum coverage and progression</w:t>
      </w:r>
    </w:p>
    <w:p w14:paraId="0804992D" w14:textId="77777777" w:rsidR="001C7560" w:rsidRDefault="001C7560" w:rsidP="001C756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1C7560">
        <w:rPr>
          <w:rFonts w:ascii="Calibri" w:eastAsia="Times New Roman" w:hAnsi="Calibri" w:cs="Calibri"/>
          <w:bdr w:val="none" w:sz="0" w:space="0" w:color="auto"/>
          <w:lang w:val="en-GB" w:eastAsia="en-GB"/>
        </w:rPr>
        <w:t>Evaluating the impact of physical activity initiatives</w:t>
      </w:r>
    </w:p>
    <w:p w14:paraId="338B8433" w14:textId="77777777" w:rsidR="00DD5D05" w:rsidRP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6D47D47F" w14:textId="77777777" w:rsidR="00DD5D05" w:rsidRDefault="00DD5D05" w:rsidP="00DD5D05">
      <w:pPr>
        <w:pStyle w:val="Heading2"/>
        <w:spacing w:before="0" w:beforeAutospacing="0" w:after="0" w:afterAutospacing="0"/>
        <w:rPr>
          <w:rFonts w:ascii="Calibri" w:hAnsi="Calibri" w:cs="Calibri"/>
          <w:sz w:val="24"/>
          <w:szCs w:val="24"/>
        </w:rPr>
      </w:pPr>
      <w:r w:rsidRPr="00DD5D05">
        <w:rPr>
          <w:rFonts w:ascii="Calibri" w:hAnsi="Calibri" w:cs="Calibri"/>
          <w:sz w:val="24"/>
          <w:szCs w:val="24"/>
        </w:rPr>
        <w:t>13. Monitoring and Evaluation of PE and Sport Premium Funding</w:t>
      </w:r>
    </w:p>
    <w:p w14:paraId="796737BE" w14:textId="77777777" w:rsidR="00DD5D05" w:rsidRPr="00DD5D05" w:rsidRDefault="00DD5D05" w:rsidP="00DD5D05">
      <w:pPr>
        <w:pStyle w:val="Heading2"/>
        <w:spacing w:before="0" w:beforeAutospacing="0" w:after="0" w:afterAutospacing="0"/>
        <w:rPr>
          <w:rFonts w:ascii="Calibri" w:hAnsi="Calibri" w:cs="Calibri"/>
          <w:sz w:val="24"/>
          <w:szCs w:val="24"/>
        </w:rPr>
      </w:pPr>
    </w:p>
    <w:p w14:paraId="77B010E8" w14:textId="7194F03B" w:rsid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 xml:space="preserve">The impact of the PE and Sport Premium funding at </w:t>
      </w:r>
      <w:proofErr w:type="spellStart"/>
      <w:r w:rsidRPr="00CC5081">
        <w:rPr>
          <w:rFonts w:ascii="Calibri" w:eastAsia="Times New Roman" w:hAnsi="Calibri" w:cs="Calibri"/>
          <w:bdr w:val="none" w:sz="0" w:space="0" w:color="auto"/>
          <w:lang w:val="en-GB" w:eastAsia="en-GB"/>
        </w:rPr>
        <w:t>Whitecote</w:t>
      </w:r>
      <w:proofErr w:type="spellEnd"/>
      <w:r w:rsidRPr="00CC5081">
        <w:rPr>
          <w:rFonts w:ascii="Calibri" w:eastAsia="Times New Roman" w:hAnsi="Calibri" w:cs="Calibri"/>
          <w:bdr w:val="none" w:sz="0" w:space="0" w:color="auto"/>
          <w:lang w:val="en-GB" w:eastAsia="en-GB"/>
        </w:rPr>
        <w:t xml:space="preserve"> Primary School </w:t>
      </w:r>
      <w:r w:rsidRPr="00DD5D05">
        <w:rPr>
          <w:rFonts w:ascii="Calibri" w:eastAsia="Times New Roman" w:hAnsi="Calibri" w:cs="Calibri"/>
          <w:bdr w:val="none" w:sz="0" w:space="0" w:color="auto"/>
          <w:lang w:val="en-GB" w:eastAsia="en-GB"/>
        </w:rPr>
        <w:t>is monitored and evaluated regularly to ensure the funding is used effectively and provides clear benefits for pupils. The PE subject leader, in collaboration with senior leaders, is responsible for overseeing the planned use of funding and measuring its impact against identified priorities.</w:t>
      </w:r>
    </w:p>
    <w:p w14:paraId="5E9E1DBF" w14:textId="77777777" w:rsidR="00DD5D05" w:rsidRP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38858F64" w14:textId="77777777" w:rsid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Monitoring activities may include:</w:t>
      </w:r>
    </w:p>
    <w:p w14:paraId="4A0BF858" w14:textId="77777777" w:rsidR="00DD5D05" w:rsidRP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76DAB396" w14:textId="77777777" w:rsidR="00DD5D05" w:rsidRPr="00DD5D05" w:rsidRDefault="00DD5D05" w:rsidP="00DD5D05">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Lesson observations and learning walks focused on PE delivery</w:t>
      </w:r>
    </w:p>
    <w:p w14:paraId="3F286D8A" w14:textId="77777777" w:rsidR="00DD5D05" w:rsidRPr="00DD5D05" w:rsidRDefault="00DD5D05" w:rsidP="00DD5D05">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Assessment of pupils’ participation, engagement and progress in physical education</w:t>
      </w:r>
    </w:p>
    <w:p w14:paraId="0CFF1E21" w14:textId="77777777" w:rsidR="00DD5D05" w:rsidRPr="00DD5D05" w:rsidRDefault="00DD5D05" w:rsidP="00DD5D05">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Monitoring participation levels in extra</w:t>
      </w:r>
      <w:r w:rsidRPr="00DD5D05">
        <w:rPr>
          <w:rFonts w:ascii="Calibri" w:eastAsia="Times New Roman" w:hAnsi="Calibri" w:cs="Calibri"/>
          <w:bdr w:val="none" w:sz="0" w:space="0" w:color="auto"/>
          <w:lang w:val="en-GB" w:eastAsia="en-GB"/>
        </w:rPr>
        <w:noBreakHyphen/>
        <w:t>curricular clubs and competitive sport</w:t>
      </w:r>
    </w:p>
    <w:p w14:paraId="3233870B" w14:textId="77777777" w:rsidR="00DD5D05" w:rsidRPr="00DD5D05" w:rsidRDefault="00DD5D05" w:rsidP="00DD5D05">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Staff and pupil feedback to evaluate confidence, enjoyment and wellbeing</w:t>
      </w:r>
    </w:p>
    <w:p w14:paraId="7DD08D87" w14:textId="77777777" w:rsidR="00DD5D05" w:rsidRDefault="00DD5D05" w:rsidP="00DD5D05">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Review of staff professional development and its impact on teaching quality</w:t>
      </w:r>
    </w:p>
    <w:p w14:paraId="54633DA0" w14:textId="77777777" w:rsidR="00DD5D05" w:rsidRP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44D280C2" w14:textId="77777777" w:rsidR="00DD5D05" w:rsidRP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DD5D05">
        <w:rPr>
          <w:rFonts w:ascii="Calibri" w:eastAsia="Times New Roman" w:hAnsi="Calibri" w:cs="Calibri"/>
          <w:bdr w:val="none" w:sz="0" w:space="0" w:color="auto"/>
          <w:lang w:val="en-GB" w:eastAsia="en-GB"/>
        </w:rPr>
        <w:t>The effectiveness of spending is evaluated in terms of improved provision, sustainability, increased physical activity levels, improved outcomes for pupils, and enhanced staff expertise. Findings from monitoring and evaluation inform future planning and ensure funding continues to address the school’s specific needs. A detailed summary of expenditure and impact is reviewed annually and published on the school website in accordance with government requirements.</w:t>
      </w:r>
    </w:p>
    <w:p w14:paraId="6E2E9520" w14:textId="5AA270F6" w:rsidR="00DD5D05" w:rsidRPr="00DD5D05" w:rsidRDefault="00DD5D05"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26C49CA8" w14:textId="77777777" w:rsidR="00CC5081" w:rsidRPr="00DD5D05" w:rsidRDefault="00CC5081" w:rsidP="00DD5D05">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p>
    <w:p w14:paraId="206038A1" w14:textId="77777777" w:rsidR="00BD1C62" w:rsidRPr="001C7560" w:rsidRDefault="00BD1C62" w:rsidP="00DD5D05">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Calibri" w:eastAsia="Times New Roman" w:hAnsi="Calibri" w:cs="Calibri"/>
          <w:bdr w:val="none" w:sz="0" w:space="0" w:color="auto"/>
          <w:lang w:val="en-GB" w:eastAsia="en-GB"/>
        </w:rPr>
      </w:pPr>
    </w:p>
    <w:p w14:paraId="256C9DB0" w14:textId="77777777" w:rsidR="00CD3508" w:rsidRPr="00DD5D05" w:rsidRDefault="00CD3508" w:rsidP="00DD5D05">
      <w:pPr>
        <w:pStyle w:val="Body"/>
        <w:rPr>
          <w:rFonts w:ascii="Calibri" w:hAnsi="Calibri" w:cs="Calibri"/>
          <w:sz w:val="24"/>
          <w:szCs w:val="24"/>
        </w:rPr>
      </w:pPr>
    </w:p>
    <w:sectPr w:rsidR="00CD3508" w:rsidRPr="00DD5D05" w:rsidSect="001B337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850" w:gutter="0"/>
      <w:pgBorders w:display="firstPage" w:offsetFrom="page">
        <w:top w:val="single" w:sz="48" w:space="24" w:color="auto"/>
        <w:left w:val="single" w:sz="48" w:space="24" w:color="auto"/>
        <w:bottom w:val="single" w:sz="48" w:space="24" w:color="auto"/>
        <w:right w:val="single" w:sz="48"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FB02F" w14:textId="77777777" w:rsidR="00E2506F" w:rsidRDefault="00E2506F">
      <w:r>
        <w:separator/>
      </w:r>
    </w:p>
  </w:endnote>
  <w:endnote w:type="continuationSeparator" w:id="0">
    <w:p w14:paraId="0D7AD841" w14:textId="77777777" w:rsidR="00E2506F" w:rsidRDefault="00E2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auto"/>
    <w:pitch w:val="variable"/>
    <w:sig w:usb0="E00002FF" w:usb1="5000205A" w:usb2="00000000" w:usb3="00000000" w:csb0="0000019F" w:csb1="00000000"/>
  </w:font>
  <w:font w:name="Helvetica Neue">
    <w:charset w:val="00"/>
    <w:family w:val="auto"/>
    <w:pitch w:val="variable"/>
    <w:sig w:usb0="E50002FF" w:usb1="500079DB" w:usb2="00000010" w:usb3="00000000" w:csb0="00000001" w:csb1="00000000"/>
  </w:font>
  <w:font w:name="Baskerville">
    <w:altName w:val="Baskerville Old Face"/>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2210" w14:textId="77777777" w:rsidR="00FA2DED" w:rsidRDefault="00FA2D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EECD2" w14:textId="77777777" w:rsidR="00CD3508" w:rsidRDefault="00CD350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24E20" w14:textId="77777777" w:rsidR="00FA2DED" w:rsidRDefault="00FA2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CBB7" w14:textId="77777777" w:rsidR="00E2506F" w:rsidRDefault="00E2506F">
      <w:r>
        <w:separator/>
      </w:r>
    </w:p>
  </w:footnote>
  <w:footnote w:type="continuationSeparator" w:id="0">
    <w:p w14:paraId="7E2E9ACC" w14:textId="77777777" w:rsidR="00E2506F" w:rsidRDefault="00E25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199D" w14:textId="77777777" w:rsidR="00FA2DED" w:rsidRDefault="00FA2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812A9" w14:textId="77777777" w:rsidR="00CD3508" w:rsidRDefault="00CD350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0F4BF" w14:textId="77777777" w:rsidR="00FA2DED" w:rsidRDefault="00FA2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0B99"/>
    <w:multiLevelType w:val="multilevel"/>
    <w:tmpl w:val="3DD8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C5ACE"/>
    <w:multiLevelType w:val="hybridMultilevel"/>
    <w:tmpl w:val="90AEF6A6"/>
    <w:numStyleLink w:val="Numbered"/>
  </w:abstractNum>
  <w:abstractNum w:abstractNumId="2" w15:restartNumberingAfterBreak="0">
    <w:nsid w:val="27A522DC"/>
    <w:multiLevelType w:val="hybridMultilevel"/>
    <w:tmpl w:val="000C473C"/>
    <w:lvl w:ilvl="0" w:tplc="42EA55E6">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3E9ED0">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5E0218">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494D84E">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2C3D0C">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2877CE">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3387860">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0E609C6">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40B450">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94F7152"/>
    <w:multiLevelType w:val="multilevel"/>
    <w:tmpl w:val="4DC4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62ABE"/>
    <w:multiLevelType w:val="multilevel"/>
    <w:tmpl w:val="C92A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A6DB5"/>
    <w:multiLevelType w:val="multilevel"/>
    <w:tmpl w:val="1C40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41957"/>
    <w:multiLevelType w:val="multilevel"/>
    <w:tmpl w:val="BCF0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E540E8"/>
    <w:multiLevelType w:val="multilevel"/>
    <w:tmpl w:val="7EE6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8425B9"/>
    <w:multiLevelType w:val="multilevel"/>
    <w:tmpl w:val="AD0E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F1EEE"/>
    <w:multiLevelType w:val="multilevel"/>
    <w:tmpl w:val="8C92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FA3C60"/>
    <w:multiLevelType w:val="multilevel"/>
    <w:tmpl w:val="E1E2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4975AC"/>
    <w:multiLevelType w:val="multilevel"/>
    <w:tmpl w:val="5332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1D0C93"/>
    <w:multiLevelType w:val="multilevel"/>
    <w:tmpl w:val="0D3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8E33D3"/>
    <w:multiLevelType w:val="multilevel"/>
    <w:tmpl w:val="AA40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AC264D"/>
    <w:multiLevelType w:val="hybridMultilevel"/>
    <w:tmpl w:val="F5148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BF11E9"/>
    <w:multiLevelType w:val="multilevel"/>
    <w:tmpl w:val="8738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E57069"/>
    <w:multiLevelType w:val="hybridMultilevel"/>
    <w:tmpl w:val="90AEF6A6"/>
    <w:styleLink w:val="Numbered"/>
    <w:lvl w:ilvl="0" w:tplc="DB2A89F6">
      <w:start w:val="1"/>
      <w:numFmt w:val="decimal"/>
      <w:lvlText w:val="%1."/>
      <w:lvlJc w:val="left"/>
      <w:pPr>
        <w:ind w:left="720" w:hanging="500"/>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7483D7A">
      <w:start w:val="1"/>
      <w:numFmt w:val="decimal"/>
      <w:lvlText w:val="%2."/>
      <w:lvlJc w:val="left"/>
      <w:pPr>
        <w:ind w:left="87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97C17E6">
      <w:start w:val="1"/>
      <w:numFmt w:val="decimal"/>
      <w:lvlText w:val="%3."/>
      <w:lvlJc w:val="left"/>
      <w:pPr>
        <w:ind w:left="109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80CC348">
      <w:start w:val="1"/>
      <w:numFmt w:val="decimal"/>
      <w:lvlText w:val="%4."/>
      <w:lvlJc w:val="left"/>
      <w:pPr>
        <w:ind w:left="131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384F5CC">
      <w:start w:val="1"/>
      <w:numFmt w:val="decimal"/>
      <w:lvlText w:val="%5."/>
      <w:lvlJc w:val="left"/>
      <w:pPr>
        <w:ind w:left="153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9C40B24">
      <w:start w:val="1"/>
      <w:numFmt w:val="decimal"/>
      <w:lvlText w:val="%6."/>
      <w:lvlJc w:val="left"/>
      <w:pPr>
        <w:ind w:left="175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640F6FE">
      <w:start w:val="1"/>
      <w:numFmt w:val="decimal"/>
      <w:lvlText w:val="%7."/>
      <w:lvlJc w:val="left"/>
      <w:pPr>
        <w:ind w:left="197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BB4B592">
      <w:start w:val="1"/>
      <w:numFmt w:val="decimal"/>
      <w:lvlText w:val="%8."/>
      <w:lvlJc w:val="left"/>
      <w:pPr>
        <w:ind w:left="219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6640DBC">
      <w:start w:val="1"/>
      <w:numFmt w:val="decimal"/>
      <w:lvlText w:val="%9."/>
      <w:lvlJc w:val="left"/>
      <w:pPr>
        <w:ind w:left="2418" w:hanging="43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16cid:durableId="1580864069">
    <w:abstractNumId w:val="2"/>
  </w:num>
  <w:num w:numId="2" w16cid:durableId="1867139675">
    <w:abstractNumId w:val="16"/>
  </w:num>
  <w:num w:numId="3" w16cid:durableId="1277105276">
    <w:abstractNumId w:val="1"/>
  </w:num>
  <w:num w:numId="4" w16cid:durableId="306396143">
    <w:abstractNumId w:val="6"/>
  </w:num>
  <w:num w:numId="5" w16cid:durableId="1832453544">
    <w:abstractNumId w:val="0"/>
  </w:num>
  <w:num w:numId="6" w16cid:durableId="1420370062">
    <w:abstractNumId w:val="3"/>
  </w:num>
  <w:num w:numId="7" w16cid:durableId="377315423">
    <w:abstractNumId w:val="4"/>
  </w:num>
  <w:num w:numId="8" w16cid:durableId="896477222">
    <w:abstractNumId w:val="11"/>
  </w:num>
  <w:num w:numId="9" w16cid:durableId="62456314">
    <w:abstractNumId w:val="13"/>
  </w:num>
  <w:num w:numId="10" w16cid:durableId="1086532625">
    <w:abstractNumId w:val="15"/>
  </w:num>
  <w:num w:numId="11" w16cid:durableId="1654943733">
    <w:abstractNumId w:val="5"/>
  </w:num>
  <w:num w:numId="12" w16cid:durableId="967053738">
    <w:abstractNumId w:val="8"/>
  </w:num>
  <w:num w:numId="13" w16cid:durableId="1713649338">
    <w:abstractNumId w:val="9"/>
  </w:num>
  <w:num w:numId="14" w16cid:durableId="1331131424">
    <w:abstractNumId w:val="7"/>
  </w:num>
  <w:num w:numId="15" w16cid:durableId="1772967294">
    <w:abstractNumId w:val="14"/>
  </w:num>
  <w:num w:numId="16" w16cid:durableId="1424718148">
    <w:abstractNumId w:val="10"/>
  </w:num>
  <w:num w:numId="17" w16cid:durableId="2737526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508"/>
    <w:rsid w:val="000A7FE4"/>
    <w:rsid w:val="001B3374"/>
    <w:rsid w:val="001C7560"/>
    <w:rsid w:val="003311E5"/>
    <w:rsid w:val="003A0CF9"/>
    <w:rsid w:val="00474899"/>
    <w:rsid w:val="0051374C"/>
    <w:rsid w:val="00600CCD"/>
    <w:rsid w:val="00651A51"/>
    <w:rsid w:val="006B63F0"/>
    <w:rsid w:val="007B36A4"/>
    <w:rsid w:val="008A52AE"/>
    <w:rsid w:val="008D56A1"/>
    <w:rsid w:val="00A205F4"/>
    <w:rsid w:val="00BD1C62"/>
    <w:rsid w:val="00BF0608"/>
    <w:rsid w:val="00CC5081"/>
    <w:rsid w:val="00CD3508"/>
    <w:rsid w:val="00DD5D05"/>
    <w:rsid w:val="00E2506F"/>
    <w:rsid w:val="00E3683D"/>
    <w:rsid w:val="00EE1F00"/>
    <w:rsid w:val="00F4165E"/>
    <w:rsid w:val="00F67823"/>
    <w:rsid w:val="00FA2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5CF34"/>
  <w15:docId w15:val="{F91EF673-E773-AB46-B1A7-816FC974C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link w:val="Heading1Char"/>
    <w:uiPriority w:val="9"/>
    <w:qFormat/>
    <w:rsid w:val="001C75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paragraph" w:styleId="Heading2">
    <w:name w:val="heading 2"/>
    <w:basedOn w:val="Normal"/>
    <w:link w:val="Heading2Char"/>
    <w:uiPriority w:val="9"/>
    <w:qFormat/>
    <w:rsid w:val="001C75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paragraph" w:styleId="Heading3">
    <w:name w:val="heading 3"/>
    <w:basedOn w:val="Normal"/>
    <w:link w:val="Heading3Char"/>
    <w:uiPriority w:val="9"/>
    <w:qFormat/>
    <w:rsid w:val="001C756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lang w:val="en-US"/>
    </w:rPr>
  </w:style>
  <w:style w:type="numbering" w:customStyle="1" w:styleId="Numbered">
    <w:name w:val="Numbered"/>
    <w:pPr>
      <w:numPr>
        <w:numId w:val="2"/>
      </w:numPr>
    </w:pPr>
  </w:style>
  <w:style w:type="paragraph" w:styleId="Header">
    <w:name w:val="header"/>
    <w:basedOn w:val="Normal"/>
    <w:link w:val="HeaderChar"/>
    <w:uiPriority w:val="99"/>
    <w:unhideWhenUsed/>
    <w:rsid w:val="00FA2DED"/>
    <w:pPr>
      <w:tabs>
        <w:tab w:val="center" w:pos="4680"/>
        <w:tab w:val="right" w:pos="9360"/>
      </w:tabs>
    </w:pPr>
  </w:style>
  <w:style w:type="character" w:customStyle="1" w:styleId="HeaderChar">
    <w:name w:val="Header Char"/>
    <w:basedOn w:val="DefaultParagraphFont"/>
    <w:link w:val="Header"/>
    <w:uiPriority w:val="99"/>
    <w:rsid w:val="00FA2DED"/>
    <w:rPr>
      <w:sz w:val="24"/>
      <w:szCs w:val="24"/>
      <w:lang w:val="en-US" w:eastAsia="en-US"/>
    </w:rPr>
  </w:style>
  <w:style w:type="paragraph" w:styleId="Footer">
    <w:name w:val="footer"/>
    <w:basedOn w:val="Normal"/>
    <w:link w:val="FooterChar"/>
    <w:uiPriority w:val="99"/>
    <w:unhideWhenUsed/>
    <w:rsid w:val="00FA2DED"/>
    <w:pPr>
      <w:tabs>
        <w:tab w:val="center" w:pos="4680"/>
        <w:tab w:val="right" w:pos="9360"/>
      </w:tabs>
    </w:pPr>
  </w:style>
  <w:style w:type="character" w:customStyle="1" w:styleId="FooterChar">
    <w:name w:val="Footer Char"/>
    <w:basedOn w:val="DefaultParagraphFont"/>
    <w:link w:val="Footer"/>
    <w:uiPriority w:val="99"/>
    <w:rsid w:val="00FA2DED"/>
    <w:rPr>
      <w:sz w:val="24"/>
      <w:szCs w:val="24"/>
      <w:lang w:val="en-US" w:eastAsia="en-US"/>
    </w:rPr>
  </w:style>
  <w:style w:type="paragraph" w:styleId="NormalWeb">
    <w:name w:val="Normal (Web)"/>
    <w:basedOn w:val="Normal"/>
    <w:uiPriority w:val="99"/>
    <w:semiHidden/>
    <w:unhideWhenUsed/>
    <w:rsid w:val="003311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1Char">
    <w:name w:val="Heading 1 Char"/>
    <w:basedOn w:val="DefaultParagraphFont"/>
    <w:link w:val="Heading1"/>
    <w:uiPriority w:val="9"/>
    <w:rsid w:val="001C7560"/>
    <w:rPr>
      <w:rFonts w:eastAsia="Times New Roman"/>
      <w:b/>
      <w:bCs/>
      <w:kern w:val="36"/>
      <w:sz w:val="48"/>
      <w:szCs w:val="48"/>
      <w:bdr w:val="none" w:sz="0" w:space="0" w:color="auto"/>
    </w:rPr>
  </w:style>
  <w:style w:type="character" w:customStyle="1" w:styleId="Heading2Char">
    <w:name w:val="Heading 2 Char"/>
    <w:basedOn w:val="DefaultParagraphFont"/>
    <w:link w:val="Heading2"/>
    <w:uiPriority w:val="9"/>
    <w:rsid w:val="001C7560"/>
    <w:rPr>
      <w:rFonts w:eastAsia="Times New Roman"/>
      <w:b/>
      <w:bCs/>
      <w:sz w:val="36"/>
      <w:szCs w:val="36"/>
      <w:bdr w:val="none" w:sz="0" w:space="0" w:color="auto"/>
    </w:rPr>
  </w:style>
  <w:style w:type="character" w:customStyle="1" w:styleId="Heading3Char">
    <w:name w:val="Heading 3 Char"/>
    <w:basedOn w:val="DefaultParagraphFont"/>
    <w:link w:val="Heading3"/>
    <w:uiPriority w:val="9"/>
    <w:rsid w:val="001C7560"/>
    <w:rPr>
      <w:rFonts w:eastAsia="Times New Roman"/>
      <w:b/>
      <w:bCs/>
      <w:sz w:val="27"/>
      <w:szCs w:val="27"/>
      <w:bdr w:val="none" w:sz="0" w:space="0" w:color="auto"/>
    </w:rPr>
  </w:style>
  <w:style w:type="character" w:styleId="Strong">
    <w:name w:val="Strong"/>
    <w:basedOn w:val="DefaultParagraphFont"/>
    <w:uiPriority w:val="22"/>
    <w:qFormat/>
    <w:rsid w:val="001C7560"/>
    <w:rPr>
      <w:b/>
      <w:bCs/>
    </w:rPr>
  </w:style>
  <w:style w:type="paragraph" w:styleId="ListParagraph">
    <w:name w:val="List Paragraph"/>
    <w:basedOn w:val="Normal"/>
    <w:uiPriority w:val="34"/>
    <w:qFormat/>
    <w:rsid w:val="005137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173622">
      <w:bodyDiv w:val="1"/>
      <w:marLeft w:val="0"/>
      <w:marRight w:val="0"/>
      <w:marTop w:val="0"/>
      <w:marBottom w:val="0"/>
      <w:divBdr>
        <w:top w:val="none" w:sz="0" w:space="0" w:color="auto"/>
        <w:left w:val="none" w:sz="0" w:space="0" w:color="auto"/>
        <w:bottom w:val="none" w:sz="0" w:space="0" w:color="auto"/>
        <w:right w:val="none" w:sz="0" w:space="0" w:color="auto"/>
      </w:divBdr>
      <w:divsChild>
        <w:div w:id="1118765184">
          <w:marLeft w:val="0"/>
          <w:marRight w:val="0"/>
          <w:marTop w:val="0"/>
          <w:marBottom w:val="0"/>
          <w:divBdr>
            <w:top w:val="none" w:sz="0" w:space="0" w:color="auto"/>
            <w:left w:val="none" w:sz="0" w:space="0" w:color="auto"/>
            <w:bottom w:val="none" w:sz="0" w:space="0" w:color="auto"/>
            <w:right w:val="none" w:sz="0" w:space="0" w:color="auto"/>
          </w:divBdr>
          <w:divsChild>
            <w:div w:id="1417560146">
              <w:marLeft w:val="0"/>
              <w:marRight w:val="0"/>
              <w:marTop w:val="0"/>
              <w:marBottom w:val="0"/>
              <w:divBdr>
                <w:top w:val="none" w:sz="0" w:space="0" w:color="auto"/>
                <w:left w:val="none" w:sz="0" w:space="0" w:color="auto"/>
                <w:bottom w:val="none" w:sz="0" w:space="0" w:color="auto"/>
                <w:right w:val="none" w:sz="0" w:space="0" w:color="auto"/>
              </w:divBdr>
              <w:divsChild>
                <w:div w:id="961225649">
                  <w:marLeft w:val="0"/>
                  <w:marRight w:val="0"/>
                  <w:marTop w:val="0"/>
                  <w:marBottom w:val="0"/>
                  <w:divBdr>
                    <w:top w:val="none" w:sz="0" w:space="0" w:color="auto"/>
                    <w:left w:val="none" w:sz="0" w:space="0" w:color="auto"/>
                    <w:bottom w:val="none" w:sz="0" w:space="0" w:color="auto"/>
                    <w:right w:val="none" w:sz="0" w:space="0" w:color="auto"/>
                  </w:divBdr>
                </w:div>
              </w:divsChild>
            </w:div>
            <w:div w:id="498271668">
              <w:marLeft w:val="0"/>
              <w:marRight w:val="0"/>
              <w:marTop w:val="0"/>
              <w:marBottom w:val="0"/>
              <w:divBdr>
                <w:top w:val="none" w:sz="0" w:space="0" w:color="auto"/>
                <w:left w:val="none" w:sz="0" w:space="0" w:color="auto"/>
                <w:bottom w:val="none" w:sz="0" w:space="0" w:color="auto"/>
                <w:right w:val="none" w:sz="0" w:space="0" w:color="auto"/>
              </w:divBdr>
              <w:divsChild>
                <w:div w:id="4021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1350</Words>
  <Characters>7697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Graham</cp:lastModifiedBy>
  <cp:revision>2</cp:revision>
  <cp:lastPrinted>2020-03-10T10:34:00Z</cp:lastPrinted>
  <dcterms:created xsi:type="dcterms:W3CDTF">2026-04-27T13:41:00Z</dcterms:created>
  <dcterms:modified xsi:type="dcterms:W3CDTF">2026-04-27T13:41:00Z</dcterms:modified>
</cp:coreProperties>
</file>